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31" w:rsidRPr="00EA2F49" w:rsidRDefault="00A67A31" w:rsidP="008B0338">
      <w:pPr>
        <w:rPr>
          <w:b/>
          <w:sz w:val="28"/>
          <w:szCs w:val="28"/>
        </w:rPr>
      </w:pPr>
    </w:p>
    <w:p w:rsidR="00A67A31" w:rsidRPr="00096356" w:rsidRDefault="00A67A31" w:rsidP="00A67A31">
      <w:pPr>
        <w:ind w:firstLine="567"/>
        <w:jc w:val="right"/>
        <w:rPr>
          <w:sz w:val="28"/>
          <w:szCs w:val="28"/>
        </w:rPr>
      </w:pPr>
    </w:p>
    <w:p w:rsidR="00A67A31" w:rsidRPr="00096356" w:rsidRDefault="00A67A31" w:rsidP="00A67A3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Административный регламент по предоставлению муниципальной услуги «Выдача разрешений на ввод объектов в эксплуатацию»</w:t>
      </w:r>
    </w:p>
    <w:p w:rsidR="00A67A31" w:rsidRPr="00096356" w:rsidRDefault="00A67A31" w:rsidP="00A67A31">
      <w:pPr>
        <w:spacing w:line="360" w:lineRule="auto"/>
        <w:ind w:left="3336" w:firstLine="204"/>
        <w:rPr>
          <w:b/>
          <w:sz w:val="28"/>
          <w:szCs w:val="28"/>
        </w:rPr>
      </w:pPr>
    </w:p>
    <w:p w:rsidR="00A67A31" w:rsidRPr="00096356" w:rsidRDefault="00A67A31" w:rsidP="00A67A3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1. Общие положения</w:t>
      </w:r>
    </w:p>
    <w:p w:rsidR="00A67A31" w:rsidRPr="00096356" w:rsidRDefault="00A67A31" w:rsidP="00A67A31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Административный регламент (далее – регламент) по предоставлению муниципальной услуги «Выдача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эксплуатацию» (далее – муниципальная услуга) разработан в целях: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1.2. Круг заявителей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1.3.1. Информацию о порядке предоставления муниципальной услуге можно получить</w:t>
      </w:r>
      <w:r w:rsidR="00EA2F49">
        <w:rPr>
          <w:sz w:val="28"/>
          <w:szCs w:val="28"/>
        </w:rPr>
        <w:t xml:space="preserve"> на сайте</w:t>
      </w:r>
      <w:r w:rsidRPr="00096356">
        <w:rPr>
          <w:sz w:val="28"/>
          <w:szCs w:val="28"/>
        </w:rPr>
        <w:t>:</w:t>
      </w:r>
      <w:r w:rsidR="00EA2F49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.рф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 по месту нахождения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 xml:space="preserve"> по адресу: </w:t>
      </w:r>
      <w:r w:rsidR="008B0338">
        <w:rPr>
          <w:sz w:val="28"/>
          <w:szCs w:val="28"/>
        </w:rPr>
        <w:t>Забайкальский край, с. Бальзино</w:t>
      </w:r>
      <w:r>
        <w:rPr>
          <w:sz w:val="28"/>
          <w:szCs w:val="28"/>
        </w:rPr>
        <w:t>, ул.</w:t>
      </w:r>
      <w:r w:rsidR="008B0338">
        <w:rPr>
          <w:sz w:val="28"/>
          <w:szCs w:val="28"/>
        </w:rPr>
        <w:t>Чкалова, 63</w:t>
      </w:r>
      <w:r w:rsidR="00EA2F4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по месту нахождения КГАУ «МФЦ Забайкальского края».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2) по телефонам: </w:t>
      </w:r>
      <w:r>
        <w:rPr>
          <w:sz w:val="28"/>
          <w:szCs w:val="28"/>
        </w:rPr>
        <w:t xml:space="preserve">830(256) </w:t>
      </w:r>
      <w:r w:rsidR="008B0338">
        <w:rPr>
          <w:sz w:val="28"/>
          <w:szCs w:val="28"/>
        </w:rPr>
        <w:t>3-81-19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3) путем письменного обращения по адресу: </w:t>
      </w:r>
      <w:r>
        <w:rPr>
          <w:sz w:val="28"/>
          <w:szCs w:val="28"/>
        </w:rPr>
        <w:t>с.</w:t>
      </w:r>
      <w:r w:rsidR="008B0338">
        <w:rPr>
          <w:sz w:val="28"/>
          <w:szCs w:val="28"/>
        </w:rPr>
        <w:t xml:space="preserve"> Бальзино</w:t>
      </w:r>
      <w:r w:rsidR="00EA2F49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8B0338">
        <w:rPr>
          <w:sz w:val="28"/>
          <w:szCs w:val="28"/>
        </w:rPr>
        <w:t xml:space="preserve"> Чкалова, 63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посредством обращения по электронной почте: </w:t>
      </w:r>
      <w:r w:rsidR="008B0338">
        <w:rPr>
          <w:sz w:val="28"/>
          <w:szCs w:val="28"/>
          <w:lang w:val="en-US"/>
        </w:rPr>
        <w:t>admbalziho</w:t>
      </w:r>
      <w:r w:rsidR="008B0338" w:rsidRPr="008B0338">
        <w:rPr>
          <w:sz w:val="28"/>
          <w:szCs w:val="28"/>
        </w:rPr>
        <w:t>@</w:t>
      </w:r>
      <w:r w:rsidR="008B033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информационно-телекоммуникационной сети «Интернет» (на сайте</w:t>
      </w:r>
      <w:r w:rsidR="00EA2F49">
        <w:rPr>
          <w:sz w:val="28"/>
          <w:szCs w:val="28"/>
        </w:rPr>
        <w:t>__________________</w:t>
      </w:r>
      <w:r>
        <w:rPr>
          <w:sz w:val="28"/>
          <w:szCs w:val="28"/>
        </w:rPr>
        <w:t>.рф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096356">
        <w:rPr>
          <w:sz w:val="28"/>
          <w:szCs w:val="28"/>
          <w:lang w:val="en-US"/>
        </w:rPr>
        <w:t>http</w:t>
      </w:r>
      <w:r w:rsidRPr="00096356">
        <w:rPr>
          <w:sz w:val="28"/>
          <w:szCs w:val="28"/>
        </w:rPr>
        <w:t xml:space="preserve">: // </w:t>
      </w:r>
      <w:hyperlink r:id="rId7" w:history="1"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096356">
        <w:rPr>
          <w:sz w:val="28"/>
          <w:szCs w:val="28"/>
        </w:rPr>
        <w:t xml:space="preserve"> (далее – Портал).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6) из информационного стенда, оборудованного возле кабинета </w:t>
      </w:r>
      <w:r>
        <w:rPr>
          <w:sz w:val="28"/>
          <w:szCs w:val="28"/>
        </w:rPr>
        <w:t>архитектора 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», «КГАУ «МФЦ Забайкальского края»».</w:t>
      </w:r>
    </w:p>
    <w:p w:rsidR="00A67A31" w:rsidRPr="00096356" w:rsidRDefault="00A67A31" w:rsidP="00A67A31">
      <w:pPr>
        <w:ind w:firstLine="709"/>
        <w:jc w:val="both"/>
        <w:rPr>
          <w:i/>
          <w:sz w:val="28"/>
          <w:szCs w:val="28"/>
        </w:rPr>
      </w:pPr>
      <w:r w:rsidRPr="00096356">
        <w:rPr>
          <w:sz w:val="28"/>
          <w:szCs w:val="28"/>
        </w:rPr>
        <w:t xml:space="preserve">1.3.2. График работы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», график работы КГАУ «МФЦ Забайкальского края»</w:t>
      </w:r>
      <w:r w:rsidRPr="00096356">
        <w:rPr>
          <w:i/>
          <w:sz w:val="28"/>
          <w:szCs w:val="28"/>
        </w:rPr>
        <w:t>:</w:t>
      </w:r>
    </w:p>
    <w:p w:rsidR="00A67A31" w:rsidRPr="008B21A3" w:rsidRDefault="00A67A31" w:rsidP="00A67A31">
      <w:pPr>
        <w:ind w:firstLine="709"/>
        <w:jc w:val="both"/>
        <w:rPr>
          <w:sz w:val="28"/>
          <w:szCs w:val="28"/>
        </w:rPr>
      </w:pPr>
      <w:r w:rsidRPr="008B21A3">
        <w:rPr>
          <w:sz w:val="28"/>
          <w:szCs w:val="28"/>
        </w:rPr>
        <w:t>Ежедневно с</w:t>
      </w:r>
      <w:r w:rsidRPr="00DA7E7D">
        <w:rPr>
          <w:sz w:val="28"/>
          <w:szCs w:val="28"/>
        </w:rPr>
        <w:t xml:space="preserve"> 8</w:t>
      </w:r>
      <w:r w:rsidRPr="008B21A3">
        <w:rPr>
          <w:sz w:val="28"/>
          <w:szCs w:val="28"/>
        </w:rPr>
        <w:t>-00 до 1</w:t>
      </w:r>
      <w:r w:rsidRPr="00DA7E7D">
        <w:rPr>
          <w:sz w:val="28"/>
          <w:szCs w:val="28"/>
        </w:rPr>
        <w:t>6</w:t>
      </w:r>
      <w:r w:rsidRPr="008B21A3">
        <w:rPr>
          <w:sz w:val="28"/>
          <w:szCs w:val="28"/>
        </w:rPr>
        <w:t>-00.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1.3.3. На информационном стенде по месту нахождения </w:t>
      </w:r>
      <w:r>
        <w:rPr>
          <w:sz w:val="28"/>
          <w:szCs w:val="28"/>
        </w:rPr>
        <w:t>архитектора 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», КГАУ «МФЦ Забайкальского края»</w:t>
      </w:r>
      <w:r w:rsidRPr="00096356">
        <w:rPr>
          <w:sz w:val="28"/>
          <w:szCs w:val="28"/>
        </w:rPr>
        <w:t xml:space="preserve">и на </w:t>
      </w:r>
      <w:r w:rsidRPr="00096356">
        <w:rPr>
          <w:sz w:val="28"/>
          <w:szCs w:val="28"/>
        </w:rPr>
        <w:lastRenderedPageBreak/>
        <w:t>официальном сайте в информационно-телекоммуникационной сети «Интернет» размещается следующая информация: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1.3.4. При ответах на телефонные звонки и устные обращения должностные лица </w:t>
      </w:r>
      <w:r>
        <w:rPr>
          <w:sz w:val="28"/>
          <w:szCs w:val="28"/>
        </w:rPr>
        <w:t>сельского поселения «</w:t>
      </w:r>
      <w:bookmarkStart w:id="0" w:name="_GoBack"/>
      <w:bookmarkEnd w:id="0"/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 если должностное лицо</w:t>
      </w:r>
      <w:r w:rsidRPr="008B21A3"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Pr="008B21A3"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1.3.6. Письменное обращение, поступившее в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рассматривается в течение 30 дней со дня регистрации письменного обращения.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Pr="008B21A3">
        <w:rPr>
          <w:sz w:val="28"/>
          <w:szCs w:val="28"/>
        </w:rPr>
        <w:t>главы сельского поселения «</w:t>
      </w:r>
      <w:r w:rsidR="008B0338">
        <w:rPr>
          <w:sz w:val="28"/>
          <w:szCs w:val="28"/>
        </w:rPr>
        <w:t>Бальзино</w:t>
      </w:r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1.3.7.Ответ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096356">
        <w:rPr>
          <w:sz w:val="28"/>
          <w:szCs w:val="28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C37958" w:rsidRPr="00096356" w:rsidRDefault="00C37958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эксплуатацию.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Администрацией </w:t>
      </w:r>
      <w:r w:rsidR="008B0338">
        <w:rPr>
          <w:sz w:val="28"/>
          <w:szCs w:val="28"/>
        </w:rPr>
        <w:t>сельского поселения «Бальзино</w:t>
      </w:r>
      <w:r w:rsidRPr="008B21A3">
        <w:rPr>
          <w:sz w:val="28"/>
          <w:szCs w:val="28"/>
        </w:rPr>
        <w:t>»</w:t>
      </w:r>
      <w:r w:rsidR="008B0338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непосредственно муниципальную услугу предоставляе</w:t>
      </w:r>
      <w:r w:rsidR="008B0338">
        <w:rPr>
          <w:sz w:val="28"/>
          <w:szCs w:val="28"/>
        </w:rPr>
        <w:t xml:space="preserve">т  </w:t>
      </w:r>
      <w:r w:rsidRPr="008B21A3">
        <w:rPr>
          <w:sz w:val="28"/>
          <w:szCs w:val="28"/>
        </w:rPr>
        <w:t>се</w:t>
      </w:r>
      <w:r w:rsidR="00EA2F49">
        <w:rPr>
          <w:sz w:val="28"/>
          <w:szCs w:val="28"/>
        </w:rPr>
        <w:t>льское поселение</w:t>
      </w:r>
      <w:r w:rsidRPr="008B21A3">
        <w:rPr>
          <w:sz w:val="28"/>
          <w:szCs w:val="28"/>
        </w:rPr>
        <w:t xml:space="preserve"> «</w:t>
      </w:r>
      <w:r w:rsidR="008B0338">
        <w:rPr>
          <w:sz w:val="28"/>
          <w:szCs w:val="28"/>
        </w:rPr>
        <w:t>Бальзино</w:t>
      </w:r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(далее – Исполнитель).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EA2F49" w:rsidRDefault="00A67A31" w:rsidP="00EA2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A67A31" w:rsidRPr="00096356" w:rsidRDefault="00A67A31" w:rsidP="00EA2F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A67A31" w:rsidRPr="00096356" w:rsidRDefault="00A67A31" w:rsidP="00EA2F49">
      <w:pPr>
        <w:rPr>
          <w:sz w:val="28"/>
          <w:szCs w:val="28"/>
        </w:rPr>
      </w:pPr>
      <w:bookmarkStart w:id="1" w:name="sub_12"/>
      <w:r w:rsidRPr="00096356">
        <w:rPr>
          <w:sz w:val="28"/>
          <w:szCs w:val="28"/>
        </w:rPr>
        <w:t>Предоставление муниципальной услуг</w:t>
      </w:r>
      <w:r w:rsidR="00EA2F49">
        <w:rPr>
          <w:sz w:val="28"/>
          <w:szCs w:val="28"/>
        </w:rPr>
        <w:t xml:space="preserve">и осуществляется в соответствии </w:t>
      </w:r>
      <w:r w:rsidRPr="00096356">
        <w:rPr>
          <w:sz w:val="28"/>
          <w:szCs w:val="28"/>
        </w:rPr>
        <w:t>с</w:t>
      </w:r>
      <w:bookmarkEnd w:id="1"/>
    </w:p>
    <w:p w:rsidR="00A67A31" w:rsidRPr="00096356" w:rsidRDefault="00A67A31" w:rsidP="00A67A31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Pr="008B21A3"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096356">
          <w:rPr>
            <w:rStyle w:val="a5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A67A31" w:rsidRPr="00A62C00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</w:t>
      </w:r>
      <w:r>
        <w:rPr>
          <w:sz w:val="28"/>
          <w:szCs w:val="28"/>
        </w:rPr>
        <w:t>емельный участок;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градостроительного плана земельного участка или в случае строительства, реконструкции линейного объекта проект планировки территории и проекта межевания территории;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</w:t>
      </w:r>
      <w:r>
        <w:rPr>
          <w:sz w:val="28"/>
          <w:szCs w:val="28"/>
        </w:rPr>
        <w:lastRenderedPageBreak/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ст.54 настоящего кодекса.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96356">
        <w:rPr>
          <w:sz w:val="28"/>
          <w:szCs w:val="28"/>
        </w:rPr>
        <w:t xml:space="preserve">равоустанавливающие документы </w:t>
      </w:r>
      <w:r>
        <w:rPr>
          <w:sz w:val="28"/>
          <w:szCs w:val="28"/>
        </w:rPr>
        <w:t>на земельный участок</w:t>
      </w:r>
      <w:r w:rsidRPr="00096356">
        <w:rPr>
          <w:sz w:val="28"/>
          <w:szCs w:val="28"/>
        </w:rPr>
        <w:t xml:space="preserve">  зарегистрировано в Едином государственном реестре прав на недвижимое имущество и сделок с ним;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096356">
        <w:rPr>
          <w:sz w:val="28"/>
          <w:szCs w:val="28"/>
        </w:rPr>
        <w:t>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096356">
        <w:rPr>
          <w:sz w:val="28"/>
          <w:szCs w:val="28"/>
        </w:rPr>
        <w:t>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9" w:history="1">
        <w:r w:rsidRPr="00096356">
          <w:rPr>
            <w:sz w:val="28"/>
            <w:szCs w:val="28"/>
          </w:rPr>
          <w:t>частью 7 статьи 54</w:t>
        </w:r>
      </w:hyperlink>
      <w:r>
        <w:rPr>
          <w:sz w:val="28"/>
          <w:szCs w:val="28"/>
        </w:rPr>
        <w:t xml:space="preserve"> настоящего</w:t>
      </w:r>
      <w:r w:rsidRPr="00096356">
        <w:rPr>
          <w:sz w:val="28"/>
          <w:szCs w:val="28"/>
        </w:rPr>
        <w:t xml:space="preserve"> кодекса;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1)отсутствие документов, указанных в </w:t>
      </w:r>
      <w:hyperlink r:id="rId10" w:history="1">
        <w:r w:rsidRPr="00096356">
          <w:rPr>
            <w:sz w:val="28"/>
            <w:szCs w:val="28"/>
          </w:rPr>
          <w:t>2.6.1.</w:t>
        </w:r>
      </w:hyperlink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 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2) несоответствие объекта капитального строительства требованиям градостроительного плана земельного участка;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1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2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3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4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2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3" w:name="sub_131"/>
      <w:bookmarkEnd w:id="2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(последнее – при наличии) и должности </w:t>
      </w:r>
      <w:r w:rsidRPr="00096356">
        <w:rPr>
          <w:sz w:val="28"/>
          <w:szCs w:val="28"/>
        </w:rPr>
        <w:lastRenderedPageBreak/>
        <w:t>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4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4"/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A67A31" w:rsidRPr="00096356" w:rsidRDefault="00A67A31" w:rsidP="00A67A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EA2F4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.рф, КГАУ «МФЦ Забайкальского края» 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EA2F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.рф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края». 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2.14.2.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</w:t>
      </w:r>
      <w:r w:rsidRPr="0009635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A67A31" w:rsidRPr="00096356" w:rsidTr="00EA2F49">
        <w:trPr>
          <w:trHeight w:val="1710"/>
        </w:trPr>
        <w:tc>
          <w:tcPr>
            <w:tcW w:w="567" w:type="dxa"/>
            <w:vMerge w:val="restart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67A31" w:rsidRPr="00096356" w:rsidTr="00EA2F49">
        <w:trPr>
          <w:trHeight w:val="1420"/>
        </w:trPr>
        <w:tc>
          <w:tcPr>
            <w:tcW w:w="567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A67A31" w:rsidRPr="00096356" w:rsidTr="00EA2F49">
        <w:trPr>
          <w:trHeight w:val="870"/>
        </w:trPr>
        <w:tc>
          <w:tcPr>
            <w:tcW w:w="567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A67A31" w:rsidRPr="00096356" w:rsidTr="00EA2F49">
        <w:trPr>
          <w:trHeight w:val="1132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простой ЭЦП 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A67A31" w:rsidRPr="00096356" w:rsidTr="00EA2F49">
        <w:trPr>
          <w:trHeight w:val="556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кап.строительства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      </w:r>
            <w:r w:rsidRPr="00096356">
              <w:rPr>
                <w:sz w:val="20"/>
                <w:szCs w:val="20"/>
              </w:rPr>
              <w:lastRenderedPageBreak/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 xml:space="preserve">Обязательно 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EA2F49">
        <w:trPr>
          <w:trHeight w:val="84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государственногоэкологического контроля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</w:tr>
    </w:tbl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выдача разрешения на ввод объектов в эксплуатацию ( направление уведомление об отказе в выдаче разрешения на ввод объектов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3.2.1.Специалист Исполнителя</w:t>
      </w:r>
      <w:r>
        <w:rPr>
          <w:sz w:val="28"/>
          <w:szCs w:val="28"/>
        </w:rPr>
        <w:t xml:space="preserve"> или специалист КГАУ «МФЦ Забайкальского края»</w:t>
      </w:r>
      <w:r w:rsidRPr="00096356">
        <w:rPr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Электронное сообщение о приеме заявления к рассмотрению должно содержать информацию: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эксплуатацию, </w:t>
      </w:r>
      <w:hyperlink r:id="rId16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 </w:t>
      </w:r>
      <w:hyperlink r:id="rId17" w:history="1">
        <w:r w:rsidRPr="00096356">
          <w:rPr>
            <w:sz w:val="28"/>
            <w:szCs w:val="28"/>
          </w:rPr>
          <w:t>Инструкцией</w:t>
        </w:r>
      </w:hyperlink>
      <w:r w:rsidRPr="00096356">
        <w:rPr>
          <w:sz w:val="28"/>
          <w:szCs w:val="28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 подписание.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Исполнителя подписывает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3.6. Выдача заявителю разрешения на ввод объекта в эксплуатацию ( направление уведомление об отказе в предоставлении разрешения на ввод объекта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делопроизводство.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A67A31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>
        <w:rPr>
          <w:sz w:val="28"/>
          <w:szCs w:val="28"/>
        </w:rPr>
        <w:t>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</w:t>
      </w:r>
      <w:r w:rsidRPr="00096356">
        <w:rPr>
          <w:sz w:val="28"/>
          <w:szCs w:val="28"/>
        </w:rPr>
        <w:lastRenderedPageBreak/>
        <w:t>заместителем, ответственными за организацию работы по предоставлению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A67A31" w:rsidRPr="00096356" w:rsidRDefault="00A67A31" w:rsidP="00A67A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67A31" w:rsidRPr="00096356" w:rsidRDefault="00A67A31" w:rsidP="00A67A31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lastRenderedPageBreak/>
        <w:t>сельского поселения «Дульдурга»</w:t>
      </w:r>
      <w:r w:rsidRPr="00096356">
        <w:rPr>
          <w:sz w:val="28"/>
          <w:szCs w:val="28"/>
          <w:lang w:eastAsia="en-US"/>
        </w:rPr>
        <w:t xml:space="preserve">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</w:p>
    <w:p w:rsidR="00A67A31" w:rsidRPr="00096356" w:rsidRDefault="00A67A31" w:rsidP="00A67A31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заместителю руководителя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>, 5.3.2 Рассмотрение жалобы не может быть поручено лицу, чьи решения и (или) действия (бездействие) обжалуются.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096356">
        <w:rPr>
          <w:i/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A67A31" w:rsidRPr="008B21A3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по почте (в адрес руководителя Исполнителя по адресу: </w:t>
      </w:r>
      <w:r>
        <w:rPr>
          <w:i/>
          <w:sz w:val="28"/>
          <w:szCs w:val="28"/>
        </w:rPr>
        <w:t>687200</w:t>
      </w:r>
      <w:r w:rsidRPr="00096356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с.</w:t>
      </w:r>
      <w:r w:rsidR="008B0338">
        <w:rPr>
          <w:sz w:val="28"/>
          <w:szCs w:val="28"/>
        </w:rPr>
        <w:t xml:space="preserve"> Бальзино</w:t>
      </w:r>
      <w:r>
        <w:rPr>
          <w:sz w:val="28"/>
          <w:szCs w:val="28"/>
        </w:rPr>
        <w:t>, ул.</w:t>
      </w:r>
      <w:r w:rsidR="008B0338">
        <w:rPr>
          <w:sz w:val="28"/>
          <w:szCs w:val="28"/>
        </w:rPr>
        <w:t xml:space="preserve"> Чкалова, 63</w:t>
      </w:r>
      <w:r w:rsidR="00EA2F49">
        <w:rPr>
          <w:sz w:val="28"/>
          <w:szCs w:val="28"/>
        </w:rPr>
        <w:t>.</w:t>
      </w:r>
    </w:p>
    <w:p w:rsidR="00A67A31" w:rsidRPr="008B21A3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 xml:space="preserve">, курирующего соответствующее направление деятельности, по адресу: </w:t>
      </w:r>
      <w:r w:rsidR="008B0338">
        <w:rPr>
          <w:sz w:val="28"/>
          <w:szCs w:val="28"/>
        </w:rPr>
        <w:t>987212</w:t>
      </w:r>
      <w:r w:rsidRPr="00096356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с.</w:t>
      </w:r>
      <w:r w:rsidR="008B0338">
        <w:rPr>
          <w:sz w:val="28"/>
          <w:szCs w:val="28"/>
        </w:rPr>
        <w:t xml:space="preserve"> Бальзино</w:t>
      </w:r>
      <w:r w:rsidR="00EA2F49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8B0338">
        <w:rPr>
          <w:sz w:val="28"/>
          <w:szCs w:val="28"/>
        </w:rPr>
        <w:t>Чкалова, 63</w:t>
      </w:r>
      <w:r w:rsidR="00EA2F49">
        <w:rPr>
          <w:sz w:val="28"/>
          <w:szCs w:val="28"/>
        </w:rPr>
        <w:t>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с использованием официального сайта Исполнителя </w:t>
      </w:r>
      <w:r w:rsidR="008B0338">
        <w:rPr>
          <w:sz w:val="28"/>
          <w:szCs w:val="28"/>
        </w:rPr>
        <w:t>спбальзино</w:t>
      </w:r>
      <w:r>
        <w:rPr>
          <w:sz w:val="28"/>
          <w:szCs w:val="28"/>
        </w:rPr>
        <w:t>.дульдургинск.забайкальскийкрай.рф</w:t>
      </w:r>
      <w:r w:rsidRPr="00096356">
        <w:rPr>
          <w:sz w:val="28"/>
          <w:szCs w:val="28"/>
        </w:rPr>
        <w:t>в информационно-телеко</w:t>
      </w:r>
      <w:r w:rsidR="00EA2F49">
        <w:rPr>
          <w:sz w:val="28"/>
          <w:szCs w:val="28"/>
        </w:rPr>
        <w:t>ммуникационной сети «Интернет»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096356">
          <w:rPr>
            <w:rStyle w:val="a4"/>
            <w:color w:val="auto"/>
            <w:sz w:val="28"/>
            <w:szCs w:val="28"/>
            <w:lang w:val="en-US"/>
          </w:rPr>
          <w:t>http</w:t>
        </w:r>
        <w:r w:rsidRPr="00096356">
          <w:rPr>
            <w:rStyle w:val="a4"/>
            <w:color w:val="auto"/>
            <w:sz w:val="28"/>
            <w:szCs w:val="28"/>
          </w:rPr>
          <w:t>://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 также может быть принята при личном приеме заявителя.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 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A67A31" w:rsidRPr="00096356" w:rsidRDefault="00A67A31" w:rsidP="00A67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в случае, если возможность приостановления предусмотрена законодательством Российской Федерации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8B0338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>, а также в иных формах;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67A31" w:rsidRPr="00096356" w:rsidRDefault="00A67A31" w:rsidP="00A67A31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A67A31" w:rsidRPr="00096356" w:rsidRDefault="00A67A31" w:rsidP="00A67A31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>
        <w:rPr>
          <w:bCs/>
          <w:sz w:val="28"/>
          <w:szCs w:val="28"/>
        </w:rPr>
        <w:t>Решение, принятое по жалобе, направленной руководителю Администрации сельского поселения «</w:t>
      </w:r>
      <w:r w:rsidR="008B0338">
        <w:rPr>
          <w:bCs/>
          <w:sz w:val="28"/>
          <w:szCs w:val="28"/>
        </w:rPr>
        <w:t>Бальзино</w:t>
      </w:r>
      <w:r>
        <w:rPr>
          <w:bCs/>
          <w:sz w:val="28"/>
          <w:szCs w:val="28"/>
        </w:rPr>
        <w:t>» или лицу, его замещающему, заявитель вправе обжаловать, обратившись с жалобой к главе администрации сельского поселения «</w:t>
      </w:r>
      <w:r w:rsidR="008B0338">
        <w:rPr>
          <w:bCs/>
          <w:sz w:val="28"/>
          <w:szCs w:val="28"/>
        </w:rPr>
        <w:t>Бальзино</w:t>
      </w:r>
      <w:r>
        <w:rPr>
          <w:bCs/>
          <w:sz w:val="28"/>
          <w:szCs w:val="28"/>
        </w:rPr>
        <w:t>», либо в прокуратуру или суд в установленном порядке.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 w:rsidR="00EA2F49">
        <w:rPr>
          <w:sz w:val="28"/>
          <w:szCs w:val="28"/>
        </w:rPr>
        <w:t>________рф</w:t>
      </w:r>
      <w:r>
        <w:rPr>
          <w:sz w:val="28"/>
          <w:szCs w:val="28"/>
        </w:rPr>
        <w:t>.</w:t>
      </w:r>
      <w:r w:rsidRPr="00096356">
        <w:rPr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</w:p>
    <w:p w:rsidR="00A67A31" w:rsidRPr="00096356" w:rsidRDefault="00A67A31" w:rsidP="00A67A31">
      <w:pPr>
        <w:pStyle w:val="consplusnormal0"/>
        <w:shd w:val="clear" w:color="auto" w:fill="FFFFFF"/>
        <w:spacing w:after="0"/>
        <w:ind w:firstLine="709"/>
        <w:jc w:val="right"/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bookmarkEnd w:id="5"/>
    <w:p w:rsidR="00A67A31" w:rsidRPr="00096356" w:rsidRDefault="00A67A31" w:rsidP="00A67A31">
      <w:pPr>
        <w:jc w:val="right"/>
        <w:rPr>
          <w:rStyle w:val="a6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A67A31" w:rsidRPr="00EA2F49" w:rsidRDefault="00A67A31" w:rsidP="00A67A31">
      <w:pPr>
        <w:ind w:left="4962"/>
        <w:jc w:val="center"/>
        <w:rPr>
          <w:b/>
          <w:color w:val="000000" w:themeColor="text1"/>
          <w:sz w:val="27"/>
          <w:szCs w:val="27"/>
        </w:rPr>
      </w:pPr>
      <w:r w:rsidRPr="00EA2F49">
        <w:rPr>
          <w:rStyle w:val="a6"/>
          <w:color w:val="000000" w:themeColor="text1"/>
          <w:sz w:val="27"/>
          <w:szCs w:val="27"/>
        </w:rPr>
        <w:lastRenderedPageBreak/>
        <w:t>Приложение № 1</w:t>
      </w:r>
    </w:p>
    <w:p w:rsidR="00A67A31" w:rsidRPr="00EA2F49" w:rsidRDefault="00A67A31" w:rsidP="00A67A31">
      <w:pPr>
        <w:ind w:left="4962"/>
        <w:jc w:val="center"/>
        <w:rPr>
          <w:b/>
          <w:bCs/>
          <w:color w:val="000000" w:themeColor="text1"/>
          <w:sz w:val="27"/>
          <w:szCs w:val="27"/>
        </w:rPr>
      </w:pPr>
      <w:r w:rsidRPr="00EA2F49">
        <w:rPr>
          <w:rStyle w:val="a6"/>
          <w:color w:val="000000" w:themeColor="text1"/>
          <w:sz w:val="27"/>
          <w:szCs w:val="27"/>
        </w:rPr>
        <w:t xml:space="preserve">к </w:t>
      </w:r>
      <w:hyperlink w:anchor="sub_1000" w:history="1">
        <w:r w:rsidRPr="00EA2F49">
          <w:rPr>
            <w:rStyle w:val="a5"/>
            <w:color w:val="000000" w:themeColor="text1"/>
            <w:sz w:val="27"/>
            <w:szCs w:val="27"/>
          </w:rPr>
          <w:t>Административному регламенту</w:t>
        </w:r>
      </w:hyperlink>
    </w:p>
    <w:p w:rsidR="00A67A31" w:rsidRPr="00EA2F49" w:rsidRDefault="00A67A31" w:rsidP="00A67A31">
      <w:pPr>
        <w:jc w:val="both"/>
        <w:rPr>
          <w:color w:val="000000" w:themeColor="text1"/>
          <w:sz w:val="27"/>
          <w:szCs w:val="27"/>
        </w:rPr>
      </w:pPr>
    </w:p>
    <w:p w:rsidR="00A67A31" w:rsidRPr="00EA2F49" w:rsidRDefault="00A67A31" w:rsidP="00A67A3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EA2F49" w:rsidRPr="00EA2F49" w:rsidTr="00EA2F49">
        <w:tc>
          <w:tcPr>
            <w:tcW w:w="4891" w:type="dxa"/>
          </w:tcPr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</w:tcPr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A2F49">
              <w:rPr>
                <w:color w:val="000000" w:themeColor="text1"/>
                <w:sz w:val="27"/>
                <w:szCs w:val="27"/>
              </w:rPr>
              <w:t>Администрация сельского поселения «Дульдурга</w:t>
            </w:r>
          </w:p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A2F49">
              <w:rPr>
                <w:color w:val="000000" w:themeColor="text1"/>
                <w:sz w:val="27"/>
                <w:szCs w:val="27"/>
              </w:rPr>
              <w:t>Главе СП «</w:t>
            </w:r>
            <w:r w:rsidR="00EA2F49" w:rsidRPr="00EA2F49">
              <w:rPr>
                <w:color w:val="000000" w:themeColor="text1"/>
                <w:sz w:val="27"/>
                <w:szCs w:val="27"/>
              </w:rPr>
              <w:t>________</w:t>
            </w:r>
            <w:r w:rsidRPr="00EA2F49">
              <w:rPr>
                <w:color w:val="000000" w:themeColor="text1"/>
                <w:sz w:val="27"/>
                <w:szCs w:val="27"/>
              </w:rPr>
              <w:t>»</w:t>
            </w:r>
          </w:p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A67A31" w:rsidRPr="00EA2F49" w:rsidTr="00EA2F49">
        <w:tc>
          <w:tcPr>
            <w:tcW w:w="4891" w:type="dxa"/>
          </w:tcPr>
          <w:p w:rsidR="00A67A31" w:rsidRPr="00EA2F49" w:rsidRDefault="00A67A31" w:rsidP="00EA2F4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A67A31" w:rsidRPr="00EA2F49" w:rsidRDefault="00A67A31" w:rsidP="00EA2F49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EA2F49">
              <w:rPr>
                <w:rFonts w:ascii="Times New Roman" w:hAnsi="Times New Roman" w:cs="Times New Roman"/>
                <w:sz w:val="27"/>
                <w:szCs w:val="27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A2F49">
              <w:rPr>
                <w:rFonts w:ascii="Times New Roman" w:hAnsi="Times New Roman" w:cs="Times New Roman"/>
                <w:i/>
                <w:sz w:val="27"/>
                <w:szCs w:val="27"/>
              </w:rPr>
              <w:t>(при наличии)</w:t>
            </w:r>
          </w:p>
        </w:tc>
      </w:tr>
    </w:tbl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ЗАЯВЛЕНИЕ</w:t>
      </w:r>
    </w:p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о выдаче разрешения на ввод объекта в эксплуатацию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Прошу выдать разрешение на ввод объекта в эксплуатацию 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(</w:t>
      </w:r>
      <w:r w:rsidRPr="00EA2F49">
        <w:rPr>
          <w:rFonts w:ascii="Times New Roman" w:hAnsi="Times New Roman" w:cs="Times New Roman"/>
          <w:i/>
          <w:sz w:val="27"/>
          <w:szCs w:val="27"/>
        </w:rPr>
        <w:t>наименование объекта капитального строительства в соответствии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i/>
          <w:sz w:val="27"/>
          <w:szCs w:val="27"/>
        </w:rPr>
        <w:t>с проектной документацией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расположенного по адресу 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i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(</w:t>
      </w:r>
      <w:r w:rsidRPr="00EA2F49">
        <w:rPr>
          <w:rFonts w:ascii="Times New Roman" w:hAnsi="Times New Roman" w:cs="Times New Roman"/>
          <w:i/>
          <w:sz w:val="27"/>
          <w:szCs w:val="27"/>
        </w:rPr>
        <w:t>адрес объекта капитального строительства или строительный адрес 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             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Претензий  к генеральному подрядчику и другим участникам строительства,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наладки, пуска и приемки объекта у застройщика нет.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Приложение: 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(</w:t>
      </w:r>
      <w:r w:rsidRPr="00EA2F49">
        <w:rPr>
          <w:rFonts w:ascii="Times New Roman" w:hAnsi="Times New Roman" w:cs="Times New Roman"/>
          <w:i/>
          <w:sz w:val="27"/>
          <w:szCs w:val="27"/>
        </w:rPr>
        <w:t>документы, необходимые для получения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i/>
          <w:sz w:val="27"/>
          <w:szCs w:val="27"/>
        </w:rPr>
        <w:t xml:space="preserve">            разрешения на ввод объекта в эксплуатацию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 на _________ листах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Я согласен (согласна) на обработку моих персональных данных, содержащихся в заявлении.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Застройщик 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                   (</w:t>
      </w:r>
      <w:r w:rsidRPr="00EA2F49">
        <w:rPr>
          <w:rFonts w:ascii="Times New Roman" w:hAnsi="Times New Roman" w:cs="Times New Roman"/>
          <w:i/>
          <w:sz w:val="27"/>
          <w:szCs w:val="27"/>
        </w:rPr>
        <w:t>должность, подпись, расшифровка подписи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М.П.</w:t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  <w:t>"__" _____________ 20__ г.</w:t>
      </w:r>
    </w:p>
    <w:p w:rsidR="00A67A31" w:rsidRPr="00096356" w:rsidRDefault="00A67A31" w:rsidP="00A67A31">
      <w:pPr>
        <w:jc w:val="both"/>
        <w:rPr>
          <w:sz w:val="28"/>
          <w:szCs w:val="28"/>
        </w:rPr>
      </w:pPr>
    </w:p>
    <w:p w:rsidR="00A67A31" w:rsidRDefault="00A67A31" w:rsidP="00A67A31">
      <w:pPr>
        <w:rPr>
          <w:rFonts w:ascii="Arial" w:hAnsi="Arial" w:cs="Arial"/>
          <w:sz w:val="28"/>
          <w:szCs w:val="28"/>
        </w:rPr>
      </w:pPr>
      <w:r w:rsidRPr="00096356">
        <w:rPr>
          <w:rFonts w:ascii="Arial" w:hAnsi="Arial" w:cs="Arial"/>
        </w:rPr>
        <w:br w:type="page"/>
      </w:r>
      <w:r w:rsidR="008B0338">
        <w:rPr>
          <w:rFonts w:ascii="Arial" w:hAnsi="Arial" w:cs="Arial"/>
          <w:sz w:val="28"/>
          <w:szCs w:val="28"/>
        </w:rPr>
        <w:lastRenderedPageBreak/>
        <w:tab/>
        <w:t>Администрация сельского поселения «Бальзино»</w:t>
      </w: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ПОСТАНОВЛЕНИЕ</w:t>
      </w: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26.07.2016                                                                             № 32</w:t>
      </w: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с. Бальзино</w:t>
      </w: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</w:p>
    <w:p w:rsidR="008B0338" w:rsidRDefault="008B0338" w:rsidP="00A67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соответствии с Федеральным законом от 27 июля 2010 года № 210-ФЗ «Об организации и предоставлении государственных и муниципальных услуг», пунктом 20 части 1 статьи 14 Федерального закона </w:t>
      </w:r>
      <w:r w:rsidR="00F23EDF">
        <w:rPr>
          <w:rFonts w:ascii="Arial" w:hAnsi="Arial" w:cs="Arial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«Бальзино» от 06.06.2012 года № 20 «Об утверждении административных регламентов предоставления муниципальных услуг администрацией сельского поселения «Бальзино» постановляю:</w:t>
      </w:r>
    </w:p>
    <w:p w:rsidR="00F23EDF" w:rsidRDefault="00F23EDF" w:rsidP="00F23EDF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муниципальной услуги «Выдача разрешений на ввод объектов в эксплуатацию».</w:t>
      </w:r>
    </w:p>
    <w:p w:rsidR="00F23EDF" w:rsidRDefault="00F23EDF" w:rsidP="00F23EDF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«Вестник» в здании администрации, официальном сайте администрации сельского поселения «Бальзино».</w:t>
      </w:r>
    </w:p>
    <w:p w:rsidR="00F23EDF" w:rsidRDefault="00F23EDF" w:rsidP="00F23EDF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F23EDF" w:rsidRDefault="00F23EDF" w:rsidP="00F23EDF">
      <w:pPr>
        <w:rPr>
          <w:sz w:val="28"/>
          <w:szCs w:val="28"/>
        </w:rPr>
      </w:pPr>
    </w:p>
    <w:p w:rsidR="00F23EDF" w:rsidRDefault="00F23EDF" w:rsidP="00F23EDF">
      <w:pPr>
        <w:rPr>
          <w:sz w:val="28"/>
          <w:szCs w:val="28"/>
        </w:rPr>
      </w:pPr>
    </w:p>
    <w:p w:rsidR="00F23EDF" w:rsidRDefault="00F23EDF" w:rsidP="00F23EDF">
      <w:pPr>
        <w:rPr>
          <w:sz w:val="28"/>
          <w:szCs w:val="28"/>
        </w:rPr>
      </w:pPr>
    </w:p>
    <w:p w:rsidR="00F23EDF" w:rsidRDefault="00F23EDF" w:rsidP="00F23EDF">
      <w:pPr>
        <w:rPr>
          <w:sz w:val="28"/>
          <w:szCs w:val="28"/>
        </w:rPr>
      </w:pPr>
    </w:p>
    <w:p w:rsidR="00F23EDF" w:rsidRDefault="00F23EDF" w:rsidP="00F23EDF">
      <w:pPr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                                           К.А.Зубарева</w:t>
      </w: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СПРАВКА</w:t>
      </w: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об опубликовании или обнародовании либо</w:t>
      </w: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неопубликовании ( необнародовании) муниципального</w:t>
      </w: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нормативного правового акта</w:t>
      </w: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муниципальный нормативный правовой акт Постановление,</w:t>
      </w: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и.о.главы администрации сельского поселения, № 32 от</w:t>
      </w: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26.07.2016 года</w:t>
      </w:r>
    </w:p>
    <w:p w:rsidR="00AF75E4" w:rsidRDefault="00AF75E4" w:rsidP="00F23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обнар</w:t>
      </w:r>
      <w:r w:rsidR="004B6A2A">
        <w:rPr>
          <w:sz w:val="28"/>
          <w:szCs w:val="28"/>
        </w:rPr>
        <w:t>одован на информационном стенде «Вестник» в</w:t>
      </w:r>
    </w:p>
    <w:p w:rsidR="004B6A2A" w:rsidRDefault="004B6A2A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Здании администрации, 26.07.2016 год, на 22 страницах</w:t>
      </w:r>
    </w:p>
    <w:p w:rsidR="004B6A2A" w:rsidRDefault="004B6A2A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опубликован на официальном сайте администрации </w:t>
      </w:r>
    </w:p>
    <w:p w:rsidR="004B6A2A" w:rsidRDefault="004B6A2A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СП «Бальзино».</w:t>
      </w:r>
    </w:p>
    <w:p w:rsidR="004B6A2A" w:rsidRDefault="004B6A2A" w:rsidP="00F23EDF">
      <w:pPr>
        <w:rPr>
          <w:sz w:val="28"/>
          <w:szCs w:val="28"/>
        </w:rPr>
      </w:pPr>
    </w:p>
    <w:p w:rsidR="004B6A2A" w:rsidRDefault="004B6A2A" w:rsidP="00F2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</w:t>
      </w:r>
    </w:p>
    <w:p w:rsidR="004B6A2A" w:rsidRDefault="004B6A2A" w:rsidP="00F23EDF">
      <w:pPr>
        <w:rPr>
          <w:sz w:val="28"/>
          <w:szCs w:val="28"/>
        </w:rPr>
      </w:pPr>
    </w:p>
    <w:p w:rsidR="004B6A2A" w:rsidRDefault="004B6A2A" w:rsidP="00F2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И.о. главы сельского поселения «Бальзино»                      К.А.Зубарева </w:t>
      </w:r>
    </w:p>
    <w:p w:rsidR="004B6A2A" w:rsidRDefault="004B6A2A" w:rsidP="00F23EDF">
      <w:pPr>
        <w:rPr>
          <w:sz w:val="28"/>
          <w:szCs w:val="28"/>
        </w:rPr>
      </w:pPr>
    </w:p>
    <w:p w:rsidR="004B6A2A" w:rsidRDefault="004B6A2A" w:rsidP="00F23EDF">
      <w:pPr>
        <w:rPr>
          <w:sz w:val="28"/>
          <w:szCs w:val="28"/>
        </w:rPr>
      </w:pPr>
      <w:r>
        <w:rPr>
          <w:sz w:val="28"/>
          <w:szCs w:val="28"/>
        </w:rPr>
        <w:tab/>
        <w:t>26.07.2016 год</w:t>
      </w:r>
    </w:p>
    <w:p w:rsidR="00AF75E4" w:rsidRDefault="00AF75E4" w:rsidP="00F23EDF">
      <w:pPr>
        <w:rPr>
          <w:sz w:val="28"/>
          <w:szCs w:val="28"/>
        </w:rPr>
      </w:pPr>
    </w:p>
    <w:p w:rsidR="00AF75E4" w:rsidRDefault="00AF75E4" w:rsidP="00F23EDF">
      <w:pPr>
        <w:rPr>
          <w:sz w:val="28"/>
          <w:szCs w:val="28"/>
        </w:rPr>
      </w:pPr>
    </w:p>
    <w:p w:rsidR="00AF75E4" w:rsidRPr="00F23EDF" w:rsidRDefault="00AF75E4" w:rsidP="00F23EDF">
      <w:pPr>
        <w:rPr>
          <w:sz w:val="28"/>
          <w:szCs w:val="28"/>
        </w:rPr>
      </w:pPr>
    </w:p>
    <w:sectPr w:rsidR="00AF75E4" w:rsidRPr="00F23EDF" w:rsidSect="00EA2F49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DA" w:rsidRDefault="004800DA" w:rsidP="00EA2F49">
      <w:r>
        <w:separator/>
      </w:r>
    </w:p>
  </w:endnote>
  <w:endnote w:type="continuationSeparator" w:id="1">
    <w:p w:rsidR="004800DA" w:rsidRDefault="004800DA" w:rsidP="00EA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DA" w:rsidRDefault="004800DA" w:rsidP="00EA2F49">
      <w:r>
        <w:separator/>
      </w:r>
    </w:p>
  </w:footnote>
  <w:footnote w:type="continuationSeparator" w:id="1">
    <w:p w:rsidR="004800DA" w:rsidRDefault="004800DA" w:rsidP="00EA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469586"/>
      <w:docPartObj>
        <w:docPartGallery w:val="Page Numbers (Top of Page)"/>
        <w:docPartUnique/>
      </w:docPartObj>
    </w:sdtPr>
    <w:sdtContent>
      <w:p w:rsidR="00AF75E4" w:rsidRDefault="00AF75E4">
        <w:pPr>
          <w:pStyle w:val="a9"/>
          <w:jc w:val="center"/>
        </w:pPr>
        <w:fldSimple w:instr="PAGE   \* MERGEFORMAT">
          <w:r w:rsidR="004B6A2A">
            <w:rPr>
              <w:noProof/>
            </w:rPr>
            <w:t>24</w:t>
          </w:r>
        </w:fldSimple>
      </w:p>
    </w:sdtContent>
  </w:sdt>
  <w:p w:rsidR="00AF75E4" w:rsidRDefault="00AF75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1">
    <w:nsid w:val="40582957"/>
    <w:multiLevelType w:val="hybridMultilevel"/>
    <w:tmpl w:val="39BC3982"/>
    <w:lvl w:ilvl="0" w:tplc="5D96CE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31"/>
    <w:rsid w:val="00020A57"/>
    <w:rsid w:val="000E2DCB"/>
    <w:rsid w:val="001162BE"/>
    <w:rsid w:val="00132579"/>
    <w:rsid w:val="002C64CB"/>
    <w:rsid w:val="00335C03"/>
    <w:rsid w:val="003F6558"/>
    <w:rsid w:val="00413C9F"/>
    <w:rsid w:val="004800DA"/>
    <w:rsid w:val="004B6A2A"/>
    <w:rsid w:val="004D2EAD"/>
    <w:rsid w:val="005C4F50"/>
    <w:rsid w:val="00664E99"/>
    <w:rsid w:val="007A7568"/>
    <w:rsid w:val="007E48A3"/>
    <w:rsid w:val="00831A1A"/>
    <w:rsid w:val="008B0338"/>
    <w:rsid w:val="008E15D9"/>
    <w:rsid w:val="00914083"/>
    <w:rsid w:val="00A231FC"/>
    <w:rsid w:val="00A67A31"/>
    <w:rsid w:val="00A9517A"/>
    <w:rsid w:val="00AB47FE"/>
    <w:rsid w:val="00AF75E4"/>
    <w:rsid w:val="00B24047"/>
    <w:rsid w:val="00B704C5"/>
    <w:rsid w:val="00C37958"/>
    <w:rsid w:val="00D61FA9"/>
    <w:rsid w:val="00E068EC"/>
    <w:rsid w:val="00EA2F49"/>
    <w:rsid w:val="00F23EDF"/>
    <w:rsid w:val="00FB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67A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67A31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67A31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A67A31"/>
    <w:rPr>
      <w:b/>
      <w:color w:val="000080"/>
    </w:rPr>
  </w:style>
  <w:style w:type="paragraph" w:customStyle="1" w:styleId="ConsNormal">
    <w:name w:val="ConsNormal"/>
    <w:rsid w:val="00A6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67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67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7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A67A31"/>
    <w:pPr>
      <w:spacing w:after="144"/>
    </w:pPr>
  </w:style>
  <w:style w:type="paragraph" w:styleId="a8">
    <w:name w:val="List Paragraph"/>
    <w:basedOn w:val="a"/>
    <w:uiPriority w:val="34"/>
    <w:qFormat/>
    <w:rsid w:val="001325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2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2F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7258CBEA56ECCBE0D651809A3E6D4C5EB007B047A2D6C142E02B2ACED3520FF9DE5736225621v7AAN" TargetMode="External"/><Relationship Id="rId13" Type="http://schemas.openxmlformats.org/officeDocument/2006/relationships/hyperlink" Target="consultantplus://offline/ref=9E26978FB237D99CA2E48CD9F6B00093F9D26136FE6721B0D727D87CB23C4C64FE80D0C02DA251C8K46BG" TargetMode="External"/><Relationship Id="rId18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gu.e-zab.ru" TargetMode="External"/><Relationship Id="rId12" Type="http://schemas.openxmlformats.org/officeDocument/2006/relationships/hyperlink" Target="consultantplus://offline/ref=9E26978FB237D99CA2E48CD9F6B00093F9D26136FE6721B0D727D87CB23C4C64FE80D0C02DA251C9K46FG" TargetMode="External"/><Relationship Id="rId17" Type="http://schemas.openxmlformats.org/officeDocument/2006/relationships/hyperlink" Target="consultantplus://offline/ref=7D423506D373118712C7FF2F8F55D842234D1DDBFE1DFE761D0A6649707CB83D6947D5C817C107bFV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423506D373118712C7FF2F8F55D842204812D2FD1DFE761D0A6649707CB83D6947D5C817C106bFV2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26978FB237D99CA2E48CD9F6B00093F9D26136FE6721B0D727D87CB23C4C64FE80D0C02DA356CAK46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007258CBEA56ECCBE0D651809A3E6D4C5EB007B047A2D6C142E02B2ACED3520FF9DE5736225621v7AAN" TargetMode="External"/><Relationship Id="rId10" Type="http://schemas.openxmlformats.org/officeDocument/2006/relationships/hyperlink" Target="consultantplus://offline/ref=9E26978FB237D99CA2E48CD9F6B00093F9D16731F36421B0D727D87CB23C4C64FE80D0C02DA257CEK468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07258CBEA56ECCBE0D651809A3E6D4C5EB206B943A2D6C142E02B2ACED3520FF9DE5235v2A1N" TargetMode="External"/><Relationship Id="rId14" Type="http://schemas.openxmlformats.org/officeDocument/2006/relationships/hyperlink" Target="consultantplus://offline/ref=9E26978FB237D99CA2E48CD9F6B00093F9D26136FE6721B0D727D87CB23C4C64FE80D0C02DA251C8K469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7985</Words>
  <Characters>45515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2016-07-20T07:31:00Z</cp:lastPrinted>
  <dcterms:created xsi:type="dcterms:W3CDTF">2015-12-15T08:57:00Z</dcterms:created>
  <dcterms:modified xsi:type="dcterms:W3CDTF">2016-07-28T04:15:00Z</dcterms:modified>
</cp:coreProperties>
</file>